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ECB" w:rsidRPr="008B095C" w:rsidRDefault="008B095C" w:rsidP="00FB7BAF">
      <w:pPr>
        <w:rPr>
          <w:rFonts w:ascii="Candara" w:hAnsi="Candara" w:cs="Arial"/>
          <w:color w:val="222222"/>
          <w:sz w:val="24"/>
          <w:szCs w:val="24"/>
          <w:shd w:val="clear" w:color="auto" w:fill="FFFFFF"/>
        </w:rPr>
      </w:pPr>
      <w:r w:rsidRPr="008B095C">
        <w:rPr>
          <w:rFonts w:ascii="Candara" w:hAnsi="Candara" w:cs="Arial"/>
          <w:color w:val="222222"/>
          <w:sz w:val="24"/>
          <w:szCs w:val="24"/>
          <w:shd w:val="clear" w:color="auto" w:fill="FFFFFF"/>
        </w:rPr>
        <w:t xml:space="preserve"> 26 de agosto de 2014</w:t>
      </w:r>
    </w:p>
    <w:p w:rsidR="00361330" w:rsidRPr="0059404D" w:rsidRDefault="008B095C" w:rsidP="00361330">
      <w:pPr>
        <w:jc w:val="center"/>
        <w:rPr>
          <w:rFonts w:ascii="Candara" w:hAnsi="Candara" w:cs="Arial"/>
          <w:b/>
          <w:color w:val="222222"/>
          <w:sz w:val="28"/>
          <w:szCs w:val="28"/>
          <w:shd w:val="clear" w:color="auto" w:fill="FFFFFF"/>
        </w:rPr>
      </w:pPr>
      <w:r w:rsidRPr="0059404D">
        <w:rPr>
          <w:rFonts w:ascii="Candara" w:hAnsi="Candara" w:cs="Arial"/>
          <w:b/>
          <w:color w:val="222222"/>
          <w:sz w:val="28"/>
          <w:szCs w:val="28"/>
          <w:shd w:val="clear" w:color="auto" w:fill="FFFFFF"/>
        </w:rPr>
        <w:t>CONSTANCIA</w:t>
      </w:r>
      <w:r w:rsidR="00361330" w:rsidRPr="0059404D">
        <w:rPr>
          <w:rFonts w:ascii="Candara" w:hAnsi="Candara" w:cs="Arial"/>
          <w:b/>
          <w:color w:val="222222"/>
          <w:sz w:val="28"/>
          <w:szCs w:val="28"/>
          <w:shd w:val="clear" w:color="auto" w:fill="FFFFFF"/>
        </w:rPr>
        <w:t xml:space="preserve">  </w:t>
      </w:r>
    </w:p>
    <w:p w:rsidR="00D41B06" w:rsidRPr="000A66A2" w:rsidRDefault="00F95D11" w:rsidP="0059404D">
      <w:pPr>
        <w:spacing w:after="0" w:line="360" w:lineRule="auto"/>
        <w:rPr>
          <w:lang w:val="es-ES"/>
        </w:rPr>
      </w:pPr>
      <w:r>
        <w:rPr>
          <w:lang w:val="es-ES"/>
        </w:rPr>
        <w:t xml:space="preserve">Quiero dejar constancia que </w:t>
      </w:r>
      <w:r w:rsidR="00EB4629">
        <w:rPr>
          <w:lang w:val="es-ES"/>
        </w:rPr>
        <w:t>l</w:t>
      </w:r>
      <w:r>
        <w:rPr>
          <w:lang w:val="es-ES"/>
        </w:rPr>
        <w:t xml:space="preserve">a victoria del Partido Centro Democrático </w:t>
      </w:r>
      <w:r w:rsidRPr="00DD3184">
        <w:rPr>
          <w:lang w:val="es-ES"/>
        </w:rPr>
        <w:t>en el Departamento del Meta fue clarísima</w:t>
      </w:r>
      <w:r>
        <w:rPr>
          <w:lang w:val="es-ES"/>
        </w:rPr>
        <w:t>,</w:t>
      </w:r>
      <w:r w:rsidRPr="00DD3184">
        <w:rPr>
          <w:lang w:val="es-ES"/>
        </w:rPr>
        <w:t xml:space="preserve"> tanto en </w:t>
      </w:r>
      <w:r>
        <w:rPr>
          <w:lang w:val="es-ES"/>
        </w:rPr>
        <w:t>la primera vuelta como en la segunda logramos 2 de cada 3 votos emitidos.</w:t>
      </w:r>
      <w:r w:rsidRPr="00DD3184">
        <w:rPr>
          <w:lang w:val="es-ES"/>
        </w:rPr>
        <w:t xml:space="preserve"> </w:t>
      </w:r>
    </w:p>
    <w:p w:rsidR="006B76A4" w:rsidRDefault="0059404D" w:rsidP="0059404D">
      <w:pPr>
        <w:spacing w:line="360" w:lineRule="auto"/>
        <w:jc w:val="both"/>
        <w:rPr>
          <w:sz w:val="16"/>
          <w:szCs w:val="16"/>
          <w:lang w:val="es-ES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6944" behindDoc="1" locked="0" layoutInCell="1" allowOverlap="1" wp14:anchorId="5F4E9F61" wp14:editId="664545C5">
            <wp:simplePos x="0" y="0"/>
            <wp:positionH relativeFrom="column">
              <wp:posOffset>2827655</wp:posOffset>
            </wp:positionH>
            <wp:positionV relativeFrom="paragraph">
              <wp:posOffset>106680</wp:posOffset>
            </wp:positionV>
            <wp:extent cx="2219325" cy="1445260"/>
            <wp:effectExtent l="0" t="0" r="0" b="0"/>
            <wp:wrapTight wrapText="bothSides">
              <wp:wrapPolygon edited="0">
                <wp:start x="0" y="0"/>
                <wp:lineTo x="0" y="21353"/>
                <wp:lineTo x="21507" y="21353"/>
                <wp:lineTo x="21507" y="0"/>
                <wp:lineTo x="0" y="0"/>
              </wp:wrapPolygon>
            </wp:wrapTight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44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656704" behindDoc="1" locked="0" layoutInCell="1" allowOverlap="1" wp14:anchorId="0A92883C" wp14:editId="32812E54">
            <wp:simplePos x="0" y="0"/>
            <wp:positionH relativeFrom="column">
              <wp:posOffset>112395</wp:posOffset>
            </wp:positionH>
            <wp:positionV relativeFrom="paragraph">
              <wp:posOffset>101600</wp:posOffset>
            </wp:positionV>
            <wp:extent cx="2242820" cy="1447165"/>
            <wp:effectExtent l="0" t="0" r="0" b="0"/>
            <wp:wrapTight wrapText="bothSides">
              <wp:wrapPolygon edited="0">
                <wp:start x="0" y="0"/>
                <wp:lineTo x="0" y="21325"/>
                <wp:lineTo x="21465" y="21325"/>
                <wp:lineTo x="21465" y="0"/>
                <wp:lineTo x="0" y="0"/>
              </wp:wrapPolygon>
            </wp:wrapTight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820" cy="144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B76A4" w:rsidRDefault="006B76A4" w:rsidP="0059404D">
      <w:pPr>
        <w:spacing w:line="360" w:lineRule="auto"/>
        <w:jc w:val="both"/>
        <w:rPr>
          <w:sz w:val="16"/>
          <w:szCs w:val="16"/>
          <w:lang w:val="es-ES"/>
        </w:rPr>
      </w:pPr>
    </w:p>
    <w:p w:rsidR="006B76A4" w:rsidRDefault="006B76A4" w:rsidP="0059404D">
      <w:pPr>
        <w:spacing w:line="360" w:lineRule="auto"/>
        <w:jc w:val="both"/>
        <w:rPr>
          <w:sz w:val="16"/>
          <w:szCs w:val="16"/>
          <w:lang w:val="es-ES"/>
        </w:rPr>
      </w:pPr>
    </w:p>
    <w:p w:rsidR="006B76A4" w:rsidRDefault="006B76A4" w:rsidP="0059404D">
      <w:pPr>
        <w:spacing w:line="360" w:lineRule="auto"/>
        <w:jc w:val="both"/>
        <w:rPr>
          <w:sz w:val="16"/>
          <w:szCs w:val="16"/>
          <w:lang w:val="es-ES"/>
        </w:rPr>
      </w:pPr>
    </w:p>
    <w:p w:rsidR="006B76A4" w:rsidRDefault="006B76A4" w:rsidP="0059404D">
      <w:pPr>
        <w:spacing w:line="360" w:lineRule="auto"/>
        <w:jc w:val="both"/>
        <w:rPr>
          <w:sz w:val="16"/>
          <w:szCs w:val="16"/>
          <w:lang w:val="es-ES"/>
        </w:rPr>
      </w:pPr>
    </w:p>
    <w:p w:rsidR="00D41B06" w:rsidRPr="006B76A4" w:rsidRDefault="006B76A4" w:rsidP="0059404D">
      <w:pPr>
        <w:spacing w:line="360" w:lineRule="auto"/>
        <w:jc w:val="both"/>
        <w:rPr>
          <w:sz w:val="16"/>
          <w:szCs w:val="16"/>
          <w:lang w:val="es-ES"/>
        </w:rPr>
      </w:pPr>
      <w:r>
        <w:rPr>
          <w:sz w:val="16"/>
          <w:szCs w:val="16"/>
          <w:lang w:val="es-ES"/>
        </w:rPr>
        <w:t xml:space="preserve">Fuente: </w:t>
      </w:r>
      <w:proofErr w:type="spellStart"/>
      <w:r>
        <w:rPr>
          <w:sz w:val="16"/>
          <w:szCs w:val="16"/>
          <w:lang w:val="es-ES"/>
        </w:rPr>
        <w:t>Registraduría</w:t>
      </w:r>
      <w:proofErr w:type="spellEnd"/>
      <w:r w:rsidR="00563178" w:rsidRPr="006B76A4">
        <w:rPr>
          <w:sz w:val="16"/>
          <w:szCs w:val="16"/>
          <w:lang w:val="es-ES"/>
        </w:rPr>
        <w:t xml:space="preserve"> Nacional</w:t>
      </w:r>
    </w:p>
    <w:p w:rsidR="00563178" w:rsidRDefault="007E7F1E" w:rsidP="0059404D">
      <w:pPr>
        <w:spacing w:after="0" w:line="360" w:lineRule="auto"/>
        <w:jc w:val="both"/>
        <w:rPr>
          <w:lang w:val="es-ES"/>
        </w:rPr>
      </w:pPr>
      <w:r>
        <w:rPr>
          <w:lang w:val="es-ES"/>
        </w:rPr>
        <w:t>A pesar de esto, e</w:t>
      </w:r>
      <w:r w:rsidR="00D41B06">
        <w:rPr>
          <w:lang w:val="es-ES"/>
        </w:rPr>
        <w:t>n cuatro municipios</w:t>
      </w:r>
      <w:r>
        <w:rPr>
          <w:lang w:val="es-ES"/>
        </w:rPr>
        <w:t xml:space="preserve"> </w:t>
      </w:r>
      <w:r w:rsidRPr="0059404D">
        <w:rPr>
          <w:lang w:val="es-ES"/>
        </w:rPr>
        <w:t xml:space="preserve">hubo </w:t>
      </w:r>
      <w:r w:rsidR="00EB4629" w:rsidRPr="0059404D">
        <w:rPr>
          <w:lang w:val="es-ES"/>
        </w:rPr>
        <w:t>un respaldo electoral</w:t>
      </w:r>
      <w:r w:rsidRPr="0059404D">
        <w:rPr>
          <w:lang w:val="es-ES"/>
        </w:rPr>
        <w:t xml:space="preserve"> diferente al resto del</w:t>
      </w:r>
      <w:r w:rsidR="00DB6966" w:rsidRPr="0059404D">
        <w:rPr>
          <w:lang w:val="es-ES"/>
        </w:rPr>
        <w:t xml:space="preserve"> Departamento, especialmente en</w:t>
      </w:r>
      <w:r w:rsidR="00EB4629" w:rsidRPr="0059404D">
        <w:rPr>
          <w:lang w:val="es-ES"/>
        </w:rPr>
        <w:t xml:space="preserve"> La Uribe y La Macarena,</w:t>
      </w:r>
      <w:r w:rsidRPr="0059404D">
        <w:rPr>
          <w:lang w:val="es-ES"/>
        </w:rPr>
        <w:t xml:space="preserve"> donde los resultados tuvieron un crecimiento inusu</w:t>
      </w:r>
      <w:bookmarkStart w:id="0" w:name="_GoBack"/>
      <w:bookmarkEnd w:id="0"/>
      <w:r w:rsidRPr="0059404D">
        <w:rPr>
          <w:lang w:val="es-ES"/>
        </w:rPr>
        <w:t>al</w:t>
      </w:r>
      <w:r w:rsidR="00EB4629" w:rsidRPr="0059404D">
        <w:rPr>
          <w:lang w:val="es-ES"/>
        </w:rPr>
        <w:t>, ya que el Partido Centro Democrático no obtuvo la victoria en ninguno de los dos comicios</w:t>
      </w:r>
      <w:r w:rsidRPr="0059404D">
        <w:rPr>
          <w:lang w:val="es-ES"/>
        </w:rPr>
        <w:t>. En el municipio de la Uribe</w:t>
      </w:r>
      <w:r w:rsidR="00EB4629" w:rsidRPr="0059404D">
        <w:rPr>
          <w:lang w:val="es-ES"/>
        </w:rPr>
        <w:t>,</w:t>
      </w:r>
      <w:r w:rsidRPr="0059404D">
        <w:rPr>
          <w:lang w:val="es-ES"/>
        </w:rPr>
        <w:t xml:space="preserve"> entre la </w:t>
      </w:r>
      <w:r w:rsidR="00DB6966" w:rsidRPr="0059404D">
        <w:rPr>
          <w:lang w:val="es-ES"/>
        </w:rPr>
        <w:t>primera</w:t>
      </w:r>
      <w:r w:rsidRPr="0059404D">
        <w:rPr>
          <w:lang w:val="es-ES"/>
        </w:rPr>
        <w:t xml:space="preserve"> y la segunda </w:t>
      </w:r>
      <w:r w:rsidR="0059404D" w:rsidRPr="0059404D">
        <w:rPr>
          <w:lang w:val="es-ES"/>
        </w:rPr>
        <w:t>vuelta</w:t>
      </w:r>
      <w:r w:rsidRPr="0059404D">
        <w:rPr>
          <w:lang w:val="es-ES"/>
        </w:rPr>
        <w:t xml:space="preserve"> hubo un </w:t>
      </w:r>
      <w:r w:rsidR="0059404D" w:rsidRPr="0059404D">
        <w:rPr>
          <w:lang w:val="es-ES"/>
        </w:rPr>
        <w:t>aumento de los 162%, concretados en</w:t>
      </w:r>
      <w:r w:rsidR="00EB4629" w:rsidRPr="0059404D">
        <w:rPr>
          <w:lang w:val="es-ES"/>
        </w:rPr>
        <w:t xml:space="preserve"> </w:t>
      </w:r>
      <w:r w:rsidR="00DB6966" w:rsidRPr="0059404D">
        <w:rPr>
          <w:lang w:val="es-ES"/>
        </w:rPr>
        <w:t>972 votos</w:t>
      </w:r>
      <w:r w:rsidR="00EB4629" w:rsidRPr="0059404D">
        <w:rPr>
          <w:lang w:val="es-ES"/>
        </w:rPr>
        <w:t>, una</w:t>
      </w:r>
      <w:r w:rsidR="00DB6966" w:rsidRPr="0059404D">
        <w:rPr>
          <w:lang w:val="es-ES"/>
        </w:rPr>
        <w:t xml:space="preserve"> </w:t>
      </w:r>
      <w:r w:rsidRPr="0059404D">
        <w:rPr>
          <w:lang w:val="es-ES"/>
        </w:rPr>
        <w:t xml:space="preserve"> </w:t>
      </w:r>
      <w:r w:rsidR="00DB6966" w:rsidRPr="0059404D">
        <w:rPr>
          <w:lang w:val="es-ES"/>
        </w:rPr>
        <w:t>cifra superior</w:t>
      </w:r>
      <w:r w:rsidR="00EB4629" w:rsidRPr="0059404D">
        <w:rPr>
          <w:lang w:val="es-ES"/>
        </w:rPr>
        <w:t xml:space="preserve"> a la suma </w:t>
      </w:r>
      <w:r w:rsidR="00DB6966" w:rsidRPr="0059404D">
        <w:rPr>
          <w:lang w:val="es-ES"/>
        </w:rPr>
        <w:t xml:space="preserve">de votos </w:t>
      </w:r>
      <w:r w:rsidRPr="0059404D">
        <w:rPr>
          <w:lang w:val="es-ES"/>
        </w:rPr>
        <w:t>de los otros partidos en primera vuelta</w:t>
      </w:r>
      <w:r w:rsidR="00DB6966" w:rsidRPr="0059404D">
        <w:rPr>
          <w:lang w:val="es-ES"/>
        </w:rPr>
        <w:t>, que fue de 780</w:t>
      </w:r>
      <w:r w:rsidRPr="0059404D">
        <w:rPr>
          <w:lang w:val="es-ES"/>
        </w:rPr>
        <w:t>.</w:t>
      </w:r>
      <w:r w:rsidR="00DB6966" w:rsidRPr="0059404D">
        <w:rPr>
          <w:lang w:val="es-ES"/>
        </w:rPr>
        <w:t xml:space="preserve"> En el municipio de la Macarena</w:t>
      </w:r>
      <w:r w:rsidR="00DB6966">
        <w:rPr>
          <w:lang w:val="es-ES"/>
        </w:rPr>
        <w:t xml:space="preserve"> entre la primera y segunda vuelta, el crecimiento fue de</w:t>
      </w:r>
      <w:r w:rsidR="00EB4629">
        <w:rPr>
          <w:lang w:val="es-ES"/>
        </w:rPr>
        <w:t xml:space="preserve"> 101%, </w:t>
      </w:r>
      <w:r w:rsidR="006B76A4">
        <w:rPr>
          <w:lang w:val="es-ES"/>
        </w:rPr>
        <w:t>904 votos.</w:t>
      </w:r>
      <w:r w:rsidR="00DB6966">
        <w:rPr>
          <w:lang w:val="es-ES"/>
        </w:rPr>
        <w:t xml:space="preserve"> </w:t>
      </w:r>
    </w:p>
    <w:p w:rsidR="00361330" w:rsidRDefault="00361330" w:rsidP="0059404D">
      <w:pPr>
        <w:spacing w:after="0" w:line="360" w:lineRule="auto"/>
        <w:jc w:val="both"/>
        <w:rPr>
          <w:lang w:val="es-ES"/>
        </w:rPr>
      </w:pPr>
    </w:p>
    <w:p w:rsidR="00361330" w:rsidRPr="00361330" w:rsidRDefault="00563178" w:rsidP="0059404D">
      <w:pPr>
        <w:spacing w:after="0" w:line="360" w:lineRule="auto"/>
        <w:jc w:val="both"/>
        <w:rPr>
          <w:lang w:val="es-ES"/>
        </w:rPr>
      </w:pPr>
      <w:r>
        <w:rPr>
          <w:lang w:val="es-ES"/>
        </w:rPr>
        <w:t xml:space="preserve">En esta  zona de la región del </w:t>
      </w:r>
      <w:proofErr w:type="spellStart"/>
      <w:r>
        <w:rPr>
          <w:lang w:val="es-ES"/>
        </w:rPr>
        <w:t>Ariari</w:t>
      </w:r>
      <w:proofErr w:type="spellEnd"/>
      <w:r>
        <w:rPr>
          <w:lang w:val="es-ES"/>
        </w:rPr>
        <w:t xml:space="preserve"> confluyen actores armados ilegales. La presencia histórica de las FARC no permitió</w:t>
      </w:r>
      <w:r w:rsidR="006B76A4">
        <w:rPr>
          <w:lang w:val="es-ES"/>
        </w:rPr>
        <w:t xml:space="preserve"> que estos municipios fueran</w:t>
      </w:r>
      <w:r>
        <w:rPr>
          <w:lang w:val="es-ES"/>
        </w:rPr>
        <w:t xml:space="preserve"> libres </w:t>
      </w:r>
      <w:r w:rsidR="006B76A4">
        <w:rPr>
          <w:lang w:val="es-ES"/>
        </w:rPr>
        <w:t>en la elección de</w:t>
      </w:r>
      <w:r w:rsidR="00670343">
        <w:rPr>
          <w:lang w:val="es-ES"/>
        </w:rPr>
        <w:t xml:space="preserve"> sus</w:t>
      </w:r>
      <w:r w:rsidR="006B76A4">
        <w:rPr>
          <w:lang w:val="es-ES"/>
        </w:rPr>
        <w:t xml:space="preserve"> gobernantes</w:t>
      </w:r>
      <w:r>
        <w:rPr>
          <w:lang w:val="es-ES"/>
        </w:rPr>
        <w:t xml:space="preserve">. La influencia de la guerrilla </w:t>
      </w:r>
      <w:r w:rsidR="00670343">
        <w:rPr>
          <w:lang w:val="es-ES"/>
        </w:rPr>
        <w:t xml:space="preserve">afectó </w:t>
      </w:r>
      <w:r w:rsidR="006B76A4">
        <w:rPr>
          <w:lang w:val="es-ES"/>
        </w:rPr>
        <w:t xml:space="preserve">considerablemente </w:t>
      </w:r>
      <w:r>
        <w:rPr>
          <w:lang w:val="es-ES"/>
        </w:rPr>
        <w:t xml:space="preserve"> las elecciones,   impidieron la presencia de coordinadores de Centro Democrático y que nuestro candidato</w:t>
      </w:r>
      <w:r w:rsidRPr="000D5F69">
        <w:rPr>
          <w:lang w:val="es-ES"/>
        </w:rPr>
        <w:t xml:space="preserve"> </w:t>
      </w:r>
      <w:r w:rsidRPr="00DD3184">
        <w:rPr>
          <w:lang w:val="es-ES"/>
        </w:rPr>
        <w:t>Óscar Iván Zuluaga</w:t>
      </w:r>
      <w:r>
        <w:rPr>
          <w:lang w:val="es-ES"/>
        </w:rPr>
        <w:t xml:space="preserve"> no pudiera presentar libremente sus propuestas.</w:t>
      </w:r>
      <w:r w:rsidR="006B76A4">
        <w:rPr>
          <w:lang w:val="es-ES"/>
        </w:rPr>
        <w:t xml:space="preserve"> E</w:t>
      </w:r>
      <w:r>
        <w:rPr>
          <w:lang w:val="es-ES"/>
        </w:rPr>
        <w:t xml:space="preserve">studios del PNUD han analizado la situación </w:t>
      </w:r>
      <w:r w:rsidR="006B76A4">
        <w:rPr>
          <w:lang w:val="es-ES"/>
        </w:rPr>
        <w:t xml:space="preserve">de </w:t>
      </w:r>
      <w:r>
        <w:rPr>
          <w:lang w:val="es-ES"/>
        </w:rPr>
        <w:t xml:space="preserve">mi Departamento y han llegado a </w:t>
      </w:r>
      <w:r w:rsidR="006B76A4">
        <w:rPr>
          <w:lang w:val="es-ES"/>
        </w:rPr>
        <w:t xml:space="preserve">la conclusión que las FARC hacen presencia en los municipios mencionados. </w:t>
      </w:r>
      <w:r w:rsidR="00670343">
        <w:rPr>
          <w:lang w:val="es-ES"/>
        </w:rPr>
        <w:t xml:space="preserve">Si Centro Democrático hubiera podido hacer presciencia durante el periodo electoral, tal vez los resultados serían diferentes.  </w:t>
      </w:r>
    </w:p>
    <w:p w:rsidR="0059404D" w:rsidRPr="0059404D" w:rsidRDefault="0059404D" w:rsidP="006B76A4">
      <w:pPr>
        <w:spacing w:after="0" w:line="240" w:lineRule="auto"/>
        <w:rPr>
          <w:rFonts w:ascii="Candara" w:hAnsi="Candara"/>
          <w:b/>
          <w:sz w:val="24"/>
          <w:szCs w:val="24"/>
          <w:lang w:val="es-ES"/>
        </w:rPr>
      </w:pPr>
    </w:p>
    <w:p w:rsidR="006B76A4" w:rsidRPr="006B76A4" w:rsidRDefault="006B76A4" w:rsidP="006B76A4">
      <w:pPr>
        <w:spacing w:after="0" w:line="240" w:lineRule="auto"/>
        <w:rPr>
          <w:rFonts w:ascii="Candara" w:hAnsi="Candara"/>
          <w:b/>
          <w:sz w:val="24"/>
          <w:szCs w:val="24"/>
        </w:rPr>
      </w:pPr>
      <w:r w:rsidRPr="006B76A4">
        <w:rPr>
          <w:rFonts w:ascii="Candara" w:hAnsi="Candara"/>
          <w:b/>
          <w:sz w:val="24"/>
          <w:szCs w:val="24"/>
        </w:rPr>
        <w:t>NOHORA TOVAR REY</w:t>
      </w:r>
    </w:p>
    <w:p w:rsidR="006B76A4" w:rsidRPr="006B76A4" w:rsidRDefault="006B76A4" w:rsidP="006B76A4">
      <w:pPr>
        <w:spacing w:after="0" w:line="240" w:lineRule="auto"/>
        <w:rPr>
          <w:rFonts w:ascii="Candara" w:hAnsi="Candara"/>
          <w:b/>
          <w:sz w:val="24"/>
          <w:szCs w:val="24"/>
        </w:rPr>
      </w:pPr>
      <w:r w:rsidRPr="006B76A4">
        <w:rPr>
          <w:rFonts w:ascii="Candara" w:hAnsi="Candara"/>
          <w:b/>
          <w:sz w:val="24"/>
          <w:szCs w:val="24"/>
        </w:rPr>
        <w:t>SENADORA DE LA REPÚBLICA</w:t>
      </w:r>
    </w:p>
    <w:sectPr w:rsidR="006B76A4" w:rsidRPr="006B76A4" w:rsidSect="009271A2">
      <w:headerReference w:type="default" r:id="rId10"/>
      <w:footerReference w:type="default" r:id="rId11"/>
      <w:pgSz w:w="12240" w:h="15840"/>
      <w:pgMar w:top="1417" w:right="1701" w:bottom="1417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0F6" w:rsidRDefault="006D40F6" w:rsidP="00BD71E5">
      <w:pPr>
        <w:spacing w:after="0" w:line="240" w:lineRule="auto"/>
      </w:pPr>
      <w:r>
        <w:separator/>
      </w:r>
    </w:p>
  </w:endnote>
  <w:endnote w:type="continuationSeparator" w:id="0">
    <w:p w:rsidR="006D40F6" w:rsidRDefault="006D40F6" w:rsidP="00BD7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1E5" w:rsidRDefault="00BD71E5" w:rsidP="00BD71E5">
    <w:pPr>
      <w:pStyle w:val="Piedepgina"/>
    </w:pPr>
  </w:p>
  <w:p w:rsidR="00BD71E5" w:rsidRDefault="00BD71E5" w:rsidP="00FB7BAF">
    <w:pPr>
      <w:pStyle w:val="Piedepgina"/>
      <w:ind w:left="-1701"/>
      <w:jc w:val="both"/>
    </w:pPr>
    <w:r>
      <w:rPr>
        <w:noProof/>
        <w:lang w:val="es-ES"/>
      </w:rPr>
      <w:drawing>
        <wp:inline distT="0" distB="0" distL="0" distR="0" wp14:anchorId="0E236089" wp14:editId="7E3B14A6">
          <wp:extent cx="7829550" cy="828068"/>
          <wp:effectExtent l="0" t="0" r="0" b="0"/>
          <wp:docPr id="1" name="0 Imagen" descr="cenefa abaj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nefa abajo.png"/>
                  <pic:cNvPicPr/>
                </pic:nvPicPr>
                <pic:blipFill>
                  <a:blip r:embed="rId1">
                    <a:lum bright="-23000" contrast="57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9550" cy="8280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0F6" w:rsidRDefault="006D40F6" w:rsidP="00BD71E5">
      <w:pPr>
        <w:spacing w:after="0" w:line="240" w:lineRule="auto"/>
      </w:pPr>
      <w:r>
        <w:separator/>
      </w:r>
    </w:p>
  </w:footnote>
  <w:footnote w:type="continuationSeparator" w:id="0">
    <w:p w:rsidR="006D40F6" w:rsidRDefault="006D40F6" w:rsidP="00BD71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886" w:rsidRDefault="00641886" w:rsidP="00B67AE2">
    <w:pPr>
      <w:pStyle w:val="Encabezado"/>
      <w:ind w:left="-1701"/>
      <w:jc w:val="center"/>
    </w:pPr>
    <w:r>
      <w:rPr>
        <w:noProof/>
        <w:lang w:val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-680085</wp:posOffset>
          </wp:positionH>
          <wp:positionV relativeFrom="paragraph">
            <wp:posOffset>-180340</wp:posOffset>
          </wp:positionV>
          <wp:extent cx="6629400" cy="723900"/>
          <wp:effectExtent l="0" t="0" r="0" b="0"/>
          <wp:wrapSquare wrapText="bothSides"/>
          <wp:docPr id="2" name="1 Imagen" descr="CENEFA ARRIBA NOHO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NEFA ARRIBA NOHORA.jpg"/>
                  <pic:cNvPicPr/>
                </pic:nvPicPr>
                <pic:blipFill>
                  <a:blip r:embed="rId1" cstate="print">
                    <a:grayscl/>
                    <a:lum bright="-31000" contrast="57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9400" cy="7239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BD71E5" w:rsidRDefault="00BD71E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1E5"/>
    <w:rsid w:val="000B4D67"/>
    <w:rsid w:val="000E07C6"/>
    <w:rsid w:val="00111217"/>
    <w:rsid w:val="00153F55"/>
    <w:rsid w:val="001E037A"/>
    <w:rsid w:val="0020433D"/>
    <w:rsid w:val="00205654"/>
    <w:rsid w:val="002732EE"/>
    <w:rsid w:val="00337EAE"/>
    <w:rsid w:val="00361330"/>
    <w:rsid w:val="00374368"/>
    <w:rsid w:val="003E2456"/>
    <w:rsid w:val="003F723E"/>
    <w:rsid w:val="0041776C"/>
    <w:rsid w:val="00443A98"/>
    <w:rsid w:val="004671BC"/>
    <w:rsid w:val="00482108"/>
    <w:rsid w:val="00495588"/>
    <w:rsid w:val="00563178"/>
    <w:rsid w:val="00570D02"/>
    <w:rsid w:val="0059404D"/>
    <w:rsid w:val="00641886"/>
    <w:rsid w:val="00670343"/>
    <w:rsid w:val="006800FA"/>
    <w:rsid w:val="006B76A4"/>
    <w:rsid w:val="006D40F6"/>
    <w:rsid w:val="007C3609"/>
    <w:rsid w:val="007E7F1E"/>
    <w:rsid w:val="008712B5"/>
    <w:rsid w:val="00890E96"/>
    <w:rsid w:val="00891243"/>
    <w:rsid w:val="008B095C"/>
    <w:rsid w:val="00904BD1"/>
    <w:rsid w:val="00924277"/>
    <w:rsid w:val="009271A2"/>
    <w:rsid w:val="00981C2D"/>
    <w:rsid w:val="009855AF"/>
    <w:rsid w:val="009B01F7"/>
    <w:rsid w:val="009F4E66"/>
    <w:rsid w:val="00A159AF"/>
    <w:rsid w:val="00AB786A"/>
    <w:rsid w:val="00B67AE2"/>
    <w:rsid w:val="00B74317"/>
    <w:rsid w:val="00BC0BA0"/>
    <w:rsid w:val="00BD71E5"/>
    <w:rsid w:val="00C87C52"/>
    <w:rsid w:val="00CB68C7"/>
    <w:rsid w:val="00D2350A"/>
    <w:rsid w:val="00D41B06"/>
    <w:rsid w:val="00D85ECB"/>
    <w:rsid w:val="00DB6966"/>
    <w:rsid w:val="00DD7E4F"/>
    <w:rsid w:val="00DE5A18"/>
    <w:rsid w:val="00DF3CE0"/>
    <w:rsid w:val="00E039E9"/>
    <w:rsid w:val="00E66FA9"/>
    <w:rsid w:val="00EB4629"/>
    <w:rsid w:val="00F74A1E"/>
    <w:rsid w:val="00F95D11"/>
    <w:rsid w:val="00FB7BAF"/>
    <w:rsid w:val="00FB7FCD"/>
    <w:rsid w:val="00FD38AE"/>
    <w:rsid w:val="00FD43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="Times New Roman"/>
        <w:lang w:val="es-C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37"/>
    <w:lsdException w:name="TOC Heading" w:uiPriority="71" w:qFormat="1"/>
  </w:latentStyles>
  <w:style w:type="paragraph" w:default="1" w:styleId="Normal">
    <w:name w:val="Normal"/>
    <w:qFormat/>
    <w:rsid w:val="00641886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D71E5"/>
    <w:pPr>
      <w:tabs>
        <w:tab w:val="center" w:pos="4419"/>
        <w:tab w:val="right" w:pos="8838"/>
      </w:tabs>
      <w:spacing w:after="0" w:line="240" w:lineRule="auto"/>
    </w:pPr>
    <w:rPr>
      <w:rFonts w:ascii="Cambria" w:eastAsiaTheme="minorHAnsi" w:hAnsi="Cambria" w:cs="Times New Roman"/>
      <w:sz w:val="24"/>
      <w:szCs w:val="24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D71E5"/>
    <w:rPr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BD71E5"/>
    <w:pPr>
      <w:tabs>
        <w:tab w:val="center" w:pos="4419"/>
        <w:tab w:val="right" w:pos="8838"/>
      </w:tabs>
      <w:spacing w:after="0" w:line="240" w:lineRule="auto"/>
    </w:pPr>
    <w:rPr>
      <w:rFonts w:ascii="Cambria" w:eastAsiaTheme="minorHAnsi" w:hAnsi="Cambria" w:cs="Times New Roman"/>
      <w:sz w:val="24"/>
      <w:szCs w:val="24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D71E5"/>
    <w:rPr>
      <w:sz w:val="24"/>
      <w:szCs w:val="24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71E5"/>
    <w:pPr>
      <w:spacing w:after="0" w:line="240" w:lineRule="auto"/>
    </w:pPr>
    <w:rPr>
      <w:rFonts w:ascii="Tahoma" w:eastAsiaTheme="minorHAnsi" w:hAnsi="Tahoma" w:cs="Tahoma"/>
      <w:sz w:val="16"/>
      <w:szCs w:val="16"/>
      <w:lang w:val="es-ES_tradnl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71E5"/>
    <w:rPr>
      <w:rFonts w:ascii="Tahoma" w:hAnsi="Tahoma" w:cs="Tahoma"/>
      <w:sz w:val="16"/>
      <w:szCs w:val="16"/>
      <w:lang w:val="es-ES_tradnl" w:eastAsia="es-ES"/>
    </w:rPr>
  </w:style>
  <w:style w:type="paragraph" w:styleId="Sinespaciado">
    <w:name w:val="No Spacing"/>
    <w:uiPriority w:val="1"/>
    <w:qFormat/>
    <w:rsid w:val="00641886"/>
    <w:rPr>
      <w:rFonts w:asciiTheme="minorHAnsi" w:eastAsiaTheme="minorEastAsia" w:hAnsiTheme="minorHAnsi" w:cstheme="minorBidi"/>
      <w:sz w:val="22"/>
      <w:szCs w:val="22"/>
      <w:lang w:eastAsia="es-CO"/>
    </w:rPr>
  </w:style>
  <w:style w:type="paragraph" w:styleId="NormalWeb">
    <w:name w:val="Normal (Web)"/>
    <w:basedOn w:val="Normal"/>
    <w:uiPriority w:val="99"/>
    <w:semiHidden/>
    <w:unhideWhenUsed/>
    <w:rsid w:val="00482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apple-converted-space">
    <w:name w:val="apple-converted-space"/>
    <w:basedOn w:val="Fuentedeprrafopredeter"/>
    <w:rsid w:val="00482108"/>
  </w:style>
  <w:style w:type="character" w:styleId="Hipervnculo">
    <w:name w:val="Hyperlink"/>
    <w:basedOn w:val="Fuentedeprrafopredeter"/>
    <w:uiPriority w:val="99"/>
    <w:unhideWhenUsed/>
    <w:rsid w:val="00FB7B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="Times New Roman"/>
        <w:lang w:val="es-C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37"/>
    <w:lsdException w:name="TOC Heading" w:uiPriority="71" w:qFormat="1"/>
  </w:latentStyles>
  <w:style w:type="paragraph" w:default="1" w:styleId="Normal">
    <w:name w:val="Normal"/>
    <w:qFormat/>
    <w:rsid w:val="00641886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D71E5"/>
    <w:pPr>
      <w:tabs>
        <w:tab w:val="center" w:pos="4419"/>
        <w:tab w:val="right" w:pos="8838"/>
      </w:tabs>
      <w:spacing w:after="0" w:line="240" w:lineRule="auto"/>
    </w:pPr>
    <w:rPr>
      <w:rFonts w:ascii="Cambria" w:eastAsiaTheme="minorHAnsi" w:hAnsi="Cambria" w:cs="Times New Roman"/>
      <w:sz w:val="24"/>
      <w:szCs w:val="24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D71E5"/>
    <w:rPr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BD71E5"/>
    <w:pPr>
      <w:tabs>
        <w:tab w:val="center" w:pos="4419"/>
        <w:tab w:val="right" w:pos="8838"/>
      </w:tabs>
      <w:spacing w:after="0" w:line="240" w:lineRule="auto"/>
    </w:pPr>
    <w:rPr>
      <w:rFonts w:ascii="Cambria" w:eastAsiaTheme="minorHAnsi" w:hAnsi="Cambria" w:cs="Times New Roman"/>
      <w:sz w:val="24"/>
      <w:szCs w:val="24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D71E5"/>
    <w:rPr>
      <w:sz w:val="24"/>
      <w:szCs w:val="24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71E5"/>
    <w:pPr>
      <w:spacing w:after="0" w:line="240" w:lineRule="auto"/>
    </w:pPr>
    <w:rPr>
      <w:rFonts w:ascii="Tahoma" w:eastAsiaTheme="minorHAnsi" w:hAnsi="Tahoma" w:cs="Tahoma"/>
      <w:sz w:val="16"/>
      <w:szCs w:val="16"/>
      <w:lang w:val="es-ES_tradnl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71E5"/>
    <w:rPr>
      <w:rFonts w:ascii="Tahoma" w:hAnsi="Tahoma" w:cs="Tahoma"/>
      <w:sz w:val="16"/>
      <w:szCs w:val="16"/>
      <w:lang w:val="es-ES_tradnl" w:eastAsia="es-ES"/>
    </w:rPr>
  </w:style>
  <w:style w:type="paragraph" w:styleId="Sinespaciado">
    <w:name w:val="No Spacing"/>
    <w:uiPriority w:val="1"/>
    <w:qFormat/>
    <w:rsid w:val="00641886"/>
    <w:rPr>
      <w:rFonts w:asciiTheme="minorHAnsi" w:eastAsiaTheme="minorEastAsia" w:hAnsiTheme="minorHAnsi" w:cstheme="minorBidi"/>
      <w:sz w:val="22"/>
      <w:szCs w:val="22"/>
      <w:lang w:eastAsia="es-CO"/>
    </w:rPr>
  </w:style>
  <w:style w:type="paragraph" w:styleId="NormalWeb">
    <w:name w:val="Normal (Web)"/>
    <w:basedOn w:val="Normal"/>
    <w:uiPriority w:val="99"/>
    <w:semiHidden/>
    <w:unhideWhenUsed/>
    <w:rsid w:val="00482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apple-converted-space">
    <w:name w:val="apple-converted-space"/>
    <w:basedOn w:val="Fuentedeprrafopredeter"/>
    <w:rsid w:val="00482108"/>
  </w:style>
  <w:style w:type="character" w:styleId="Hipervnculo">
    <w:name w:val="Hyperlink"/>
    <w:basedOn w:val="Fuentedeprrafopredeter"/>
    <w:uiPriority w:val="99"/>
    <w:unhideWhenUsed/>
    <w:rsid w:val="00FB7B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3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01404-0618-4F4F-BD54-CB3413633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1378</Characters>
  <Application>Microsoft Office Word</Application>
  <DocSecurity>4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 JULIAN</dc:creator>
  <cp:lastModifiedBy>Maria Carolina Hormechea Garcia</cp:lastModifiedBy>
  <cp:revision>2</cp:revision>
  <cp:lastPrinted>2014-08-26T19:23:00Z</cp:lastPrinted>
  <dcterms:created xsi:type="dcterms:W3CDTF">2014-08-26T19:25:00Z</dcterms:created>
  <dcterms:modified xsi:type="dcterms:W3CDTF">2014-08-26T19:25:00Z</dcterms:modified>
</cp:coreProperties>
</file>